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74" w:rsidRPr="00DE1374" w:rsidRDefault="00DE1374" w:rsidP="00DE13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7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E1374" w:rsidRPr="00DE1374" w:rsidRDefault="00DE1374" w:rsidP="00DE13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74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 с приоритетным осуществлением деятельности по познавательно-речевому развитию детей «Муравушка»</w:t>
      </w:r>
    </w:p>
    <w:p w:rsidR="00DE1374" w:rsidRPr="00DE1374" w:rsidRDefault="00DE1374" w:rsidP="00DE13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74">
        <w:rPr>
          <w:rFonts w:ascii="Times New Roman" w:hAnsi="Times New Roman" w:cs="Times New Roman"/>
          <w:b/>
          <w:sz w:val="24"/>
          <w:szCs w:val="24"/>
        </w:rPr>
        <w:t xml:space="preserve"> города Обнинска</w:t>
      </w:r>
    </w:p>
    <w:p w:rsidR="00DE1374" w:rsidRPr="00DE1374" w:rsidRDefault="00DE1374" w:rsidP="00DE1374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E1374" w:rsidRPr="00DE1374" w:rsidRDefault="00DE1374" w:rsidP="00DE1374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465" w:type="dxa"/>
        <w:tblInd w:w="-531" w:type="dxa"/>
        <w:tblLook w:val="01E0" w:firstRow="1" w:lastRow="1" w:firstColumn="1" w:lastColumn="1" w:noHBand="0" w:noVBand="0"/>
      </w:tblPr>
      <w:tblGrid>
        <w:gridCol w:w="5137"/>
        <w:gridCol w:w="966"/>
        <w:gridCol w:w="4362"/>
      </w:tblGrid>
      <w:tr w:rsidR="00DE1374" w:rsidRPr="00DE1374" w:rsidTr="00DE1374">
        <w:trPr>
          <w:trHeight w:val="1369"/>
        </w:trPr>
        <w:tc>
          <w:tcPr>
            <w:tcW w:w="5137" w:type="dxa"/>
            <w:hideMark/>
          </w:tcPr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профкома МБДОУ</w:t>
            </w:r>
          </w:p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д/с «Муравушка»</w:t>
            </w:r>
          </w:p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__________/Родина Е.Н.</w:t>
            </w: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</w:t>
            </w:r>
            <w:r w:rsidR="009A5775">
              <w:rPr>
                <w:rFonts w:ascii="Times New Roman" w:hAnsi="Times New Roman" w:cs="Times New Roman"/>
                <w:b/>
                <w:sz w:val="24"/>
                <w:szCs w:val="24"/>
              </w:rPr>
              <w:t>____ 2023</w:t>
            </w: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6" w:type="dxa"/>
          </w:tcPr>
          <w:p w:rsidR="00DE1374" w:rsidRPr="00DE1374" w:rsidRDefault="00DE1374" w:rsidP="006030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hideMark/>
          </w:tcPr>
          <w:p w:rsidR="00DE1374" w:rsidRPr="00DE1374" w:rsidRDefault="00DE1374" w:rsidP="0060309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УТВЕРЖДАЮ:</w:t>
            </w:r>
          </w:p>
          <w:p w:rsidR="00DE1374" w:rsidRPr="00DE1374" w:rsidRDefault="00DE1374" w:rsidP="006030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Заведующий МБДОУ</w:t>
            </w:r>
          </w:p>
          <w:p w:rsidR="00DE1374" w:rsidRPr="00DE1374" w:rsidRDefault="00DE1374" w:rsidP="0060309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Детский сад «Муравушка»</w:t>
            </w:r>
          </w:p>
          <w:p w:rsidR="00DE1374" w:rsidRPr="00DE1374" w:rsidRDefault="00DE1374" w:rsidP="0060309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>___________/Пустовалова С.С./</w:t>
            </w:r>
          </w:p>
          <w:p w:rsidR="00DE1374" w:rsidRPr="00DE1374" w:rsidRDefault="00DE1374" w:rsidP="00DE13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A5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Пр. №_____от «___»_____  2023</w:t>
            </w:r>
            <w:r w:rsidRPr="00DE1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DE1374" w:rsidRDefault="00DE1374"/>
    <w:p w:rsidR="00DE1374" w:rsidRDefault="00DE1374" w:rsidP="00DE1374"/>
    <w:p w:rsidR="00DE1374" w:rsidRDefault="00DE1374" w:rsidP="00DE1374"/>
    <w:p w:rsidR="006829AA" w:rsidRPr="00DE1374" w:rsidRDefault="00DE1374" w:rsidP="00DE1374">
      <w:pPr>
        <w:tabs>
          <w:tab w:val="left" w:pos="3480"/>
        </w:tabs>
        <w:rPr>
          <w:b/>
        </w:rPr>
      </w:pPr>
      <w:r>
        <w:tab/>
      </w:r>
      <w:r w:rsidRPr="00DE1374">
        <w:rPr>
          <w:b/>
        </w:rPr>
        <w:t>ПОЛОЖЕНИЕ</w:t>
      </w:r>
    </w:p>
    <w:p w:rsidR="00DE1374" w:rsidRDefault="00DE1374" w:rsidP="00DE1374">
      <w:pPr>
        <w:tabs>
          <w:tab w:val="left" w:pos="3480"/>
        </w:tabs>
        <w:rPr>
          <w:b/>
        </w:rPr>
      </w:pPr>
      <w:r w:rsidRPr="00DE1374">
        <w:rPr>
          <w:b/>
        </w:rPr>
        <w:t xml:space="preserve">                  об организации питания в МБДОУ детский сад «Муравушка»</w:t>
      </w:r>
    </w:p>
    <w:p w:rsidR="00DE1374" w:rsidRDefault="00DE1374" w:rsidP="00DE1374">
      <w:pPr>
        <w:tabs>
          <w:tab w:val="left" w:pos="3480"/>
        </w:tabs>
        <w:rPr>
          <w:b/>
        </w:rPr>
      </w:pPr>
    </w:p>
    <w:p w:rsidR="00DE1374" w:rsidRDefault="00DE1374" w:rsidP="00DE1374">
      <w:pPr>
        <w:tabs>
          <w:tab w:val="left" w:pos="3480"/>
        </w:tabs>
        <w:rPr>
          <w:b/>
        </w:rPr>
      </w:pPr>
    </w:p>
    <w:p w:rsidR="00DE1374" w:rsidRPr="00DE1374" w:rsidRDefault="00DE1374" w:rsidP="00DE1374">
      <w:pPr>
        <w:spacing w:after="150" w:line="255" w:lineRule="atLeast"/>
        <w:jc w:val="center"/>
      </w:pPr>
      <w:r w:rsidRPr="00DE1374">
        <w:rPr>
          <w:b/>
          <w:bCs/>
        </w:rPr>
        <w:t>1. Общие положения</w:t>
      </w:r>
    </w:p>
    <w:p w:rsidR="00DE1374" w:rsidRPr="00DE1374" w:rsidRDefault="00DE1374" w:rsidP="009A5775">
      <w:pPr>
        <w:spacing w:after="150" w:line="255" w:lineRule="atLeast"/>
        <w:jc w:val="both"/>
        <w:rPr>
          <w:rFonts w:ascii="Arial" w:hAnsi="Arial" w:cs="Arial"/>
          <w:sz w:val="20"/>
          <w:szCs w:val="20"/>
        </w:rPr>
      </w:pPr>
      <w:r w:rsidRPr="00DE1374">
        <w:t xml:space="preserve">1.1. </w:t>
      </w:r>
      <w:proofErr w:type="gramStart"/>
      <w:r w:rsidRPr="00DE1374">
        <w:t>Настоящее Положение об организации питания воспитанников </w:t>
      </w:r>
      <w:r w:rsidRPr="00DE1374">
        <w:rPr>
          <w:iCs/>
        </w:rPr>
        <w:t xml:space="preserve">Муниципального бюджетного дошкольного образовательного учреждения </w:t>
      </w:r>
      <w:r w:rsidRPr="00A22B03">
        <w:rPr>
          <w:iCs/>
        </w:rPr>
        <w:t>«Детский сад  общеразвивающего</w:t>
      </w:r>
      <w:r w:rsidR="00A22B03">
        <w:rPr>
          <w:iCs/>
        </w:rPr>
        <w:t xml:space="preserve"> вида с приоритетным осуществле</w:t>
      </w:r>
      <w:r w:rsidRPr="00A22B03">
        <w:rPr>
          <w:iCs/>
        </w:rPr>
        <w:t>нием деятельности по познавательно-речевому развитию детей «Муравушка»</w:t>
      </w:r>
      <w:r w:rsidR="00A22B03">
        <w:rPr>
          <w:iCs/>
        </w:rPr>
        <w:t xml:space="preserve"> </w:t>
      </w:r>
      <w:r w:rsidRPr="00DE1374">
        <w:t>(далее – Положение) разработано в соответствии со статьями </w:t>
      </w:r>
      <w:hyperlink r:id="rId8" w:anchor="/document/99/902389617/XA00M402MI/" w:history="1">
        <w:r w:rsidRPr="00DE1374">
          <w:rPr>
            <w:color w:val="01745C"/>
          </w:rPr>
          <w:t>37</w:t>
        </w:r>
      </w:hyperlink>
      <w:r w:rsidRPr="00DE1374">
        <w:t>, </w:t>
      </w:r>
      <w:hyperlink r:id="rId9" w:anchor="/document/99/902389617/XA00M3C2ME/" w:history="1">
        <w:r w:rsidRPr="00DE1374">
          <w:rPr>
            <w:color w:val="01745C"/>
          </w:rPr>
          <w:t>41</w:t>
        </w:r>
      </w:hyperlink>
      <w:r w:rsidRPr="00DE1374">
        <w:t>, </w:t>
      </w:r>
      <w:hyperlink r:id="rId10" w:anchor="/document/99/902389617/XA00M4Q2M2/" w:history="1">
        <w:r w:rsidRPr="00DE1374">
          <w:rPr>
            <w:color w:val="01745C"/>
          </w:rPr>
          <w:t>пунктом 7</w:t>
        </w:r>
      </w:hyperlink>
      <w:r w:rsidRPr="00DE1374">
        <w:t> статьи 79 Федерального закона от 29.12.2012 № 273-ФЗ «Об образовании в Российской Федерации», </w:t>
      </w:r>
      <w:hyperlink r:id="rId11" w:anchor="/document/99/901729631/" w:history="1">
        <w:r w:rsidRPr="00DE1374">
          <w:rPr>
            <w:color w:val="01745C"/>
          </w:rPr>
          <w:t>Федеральным законом от 30.03.1999 № 52-ФЗ</w:t>
        </w:r>
      </w:hyperlink>
      <w:r w:rsidRPr="00DE1374">
        <w:t> «О санитарно-эпидемиологическом благополучии населения», </w:t>
      </w:r>
      <w:hyperlink r:id="rId12" w:anchor="/document/99/566276706/ZAP1QAG37Q/" w:history="1">
        <w:r w:rsidRPr="00DE1374">
          <w:rPr>
            <w:color w:val="01745C"/>
          </w:rPr>
          <w:t>СанПиН 2.3/2.4.3590-20</w:t>
        </w:r>
        <w:proofErr w:type="gramEnd"/>
      </w:hyperlink>
      <w:r w:rsidRPr="00DE1374">
        <w:t> «Санитарно-эпидемиологические требования к организации общественного питания населения», утвержденными </w:t>
      </w:r>
      <w:hyperlink r:id="rId13" w:anchor="/document/99/566276706/" w:history="1">
        <w:r w:rsidRPr="00DE1374">
          <w:rPr>
            <w:color w:val="01745C"/>
          </w:rPr>
          <w:t>постановлением главного санитарного врача от 27.10.2020 № 32</w:t>
        </w:r>
      </w:hyperlink>
      <w:r w:rsidRPr="00DE1374">
        <w:t>, </w:t>
      </w:r>
      <w:hyperlink r:id="rId14" w:anchor="/document/97/485031/dfaskikh6t/" w:history="1">
        <w:r w:rsidRPr="00DE1374">
          <w:rPr>
            <w:color w:val="01745C"/>
          </w:rPr>
          <w:t>СП 2.4.3648-20</w:t>
        </w:r>
      </w:hyperlink>
      <w:r w:rsidRPr="00DE1374">
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</w:r>
      <w:hyperlink r:id="rId15" w:anchor="/document/97/485031/" w:history="1">
        <w:r w:rsidRPr="00DE1374">
          <w:rPr>
            <w:color w:val="01745C"/>
          </w:rPr>
          <w:t>постановлением главного санитарного врача от 28.09.2020 № 28</w:t>
        </w:r>
      </w:hyperlink>
      <w:r w:rsidRPr="00DE1374">
        <w:t>,  уставом</w:t>
      </w:r>
      <w:r w:rsidRPr="00DE1374">
        <w:rPr>
          <w:rFonts w:ascii="Arial" w:hAnsi="Arial" w:cs="Arial"/>
          <w:sz w:val="20"/>
          <w:szCs w:val="20"/>
        </w:rPr>
        <w:t> </w:t>
      </w:r>
      <w:r w:rsidR="00A22B03">
        <w:rPr>
          <w:rFonts w:ascii="Arial" w:hAnsi="Arial" w:cs="Arial"/>
          <w:sz w:val="20"/>
          <w:szCs w:val="20"/>
        </w:rPr>
        <w:t>МБДОУ.</w:t>
      </w:r>
    </w:p>
    <w:p w:rsidR="00DE1374" w:rsidRPr="00DE1374" w:rsidRDefault="00DE1374" w:rsidP="009A5775">
      <w:pPr>
        <w:spacing w:after="150" w:line="255" w:lineRule="atLeast"/>
        <w:jc w:val="both"/>
      </w:pPr>
      <w:r w:rsidRPr="00DE1374">
        <w:t xml:space="preserve">1.2. Положение устанавливает порядок организации питания воспитанников </w:t>
      </w:r>
      <w:r w:rsidR="00A22B03" w:rsidRPr="00A22B03">
        <w:t>МБДОУ</w:t>
      </w:r>
      <w:r w:rsidRPr="00DE1374"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DE1374" w:rsidRPr="00DE1374" w:rsidRDefault="00DE1374" w:rsidP="009A5775">
      <w:pPr>
        <w:spacing w:after="150" w:line="255" w:lineRule="atLeast"/>
        <w:jc w:val="both"/>
      </w:pPr>
      <w:r w:rsidRPr="00DE1374">
        <w:t xml:space="preserve">1.3. Действие настоящего Положения распространяется на </w:t>
      </w:r>
      <w:r w:rsidR="00A22B03">
        <w:t>всех воспитанников МБДОУ</w:t>
      </w:r>
      <w:r w:rsidRPr="00DE1374">
        <w:t>.</w:t>
      </w:r>
    </w:p>
    <w:p w:rsidR="00DE1374" w:rsidRPr="00DE1374" w:rsidRDefault="00DE1374" w:rsidP="009A5775">
      <w:pPr>
        <w:spacing w:after="150" w:line="255" w:lineRule="atLeast"/>
        <w:jc w:val="both"/>
      </w:pPr>
      <w:r w:rsidRPr="00DE1374">
        <w:t> </w:t>
      </w:r>
      <w:r w:rsidRPr="00DE1374">
        <w:rPr>
          <w:b/>
          <w:bCs/>
        </w:rPr>
        <w:t>2. Организационные принципы и требования к организации питания</w:t>
      </w:r>
    </w:p>
    <w:p w:rsidR="00DE1374" w:rsidRDefault="00DE1374" w:rsidP="009A5775">
      <w:pPr>
        <w:spacing w:after="150" w:line="255" w:lineRule="atLeast"/>
        <w:jc w:val="both"/>
        <w:rPr>
          <w:b/>
          <w:bCs/>
        </w:rPr>
      </w:pPr>
      <w:r w:rsidRPr="00DE1374">
        <w:rPr>
          <w:b/>
          <w:bCs/>
        </w:rPr>
        <w:t>2.1. Способ организации питания</w:t>
      </w:r>
    </w:p>
    <w:p w:rsidR="00F314DF" w:rsidRPr="00F314DF" w:rsidRDefault="00F314DF" w:rsidP="009A5775">
      <w:pPr>
        <w:shd w:val="clear" w:color="auto" w:fill="FFFFFF" w:themeFill="background1"/>
        <w:spacing w:after="150" w:line="255" w:lineRule="atLeast"/>
        <w:jc w:val="both"/>
        <w:rPr>
          <w:color w:val="000000" w:themeColor="text1"/>
        </w:rPr>
      </w:pPr>
      <w:r w:rsidRPr="00F314DF">
        <w:t>2.1.1. </w:t>
      </w:r>
      <w:r w:rsidRPr="0040252B">
        <w:rPr>
          <w:iCs/>
          <w:color w:val="000000" w:themeColor="text1"/>
          <w:shd w:val="clear" w:color="auto" w:fill="FFFFFF" w:themeFill="background1"/>
        </w:rPr>
        <w:t>МБДОУ детский сад «Муравушка»</w:t>
      </w:r>
      <w:r w:rsidRPr="00F314DF">
        <w:rPr>
          <w:iCs/>
          <w:color w:val="000000" w:themeColor="text1"/>
          <w:shd w:val="clear" w:color="auto" w:fill="FFFFFF" w:themeFill="background1"/>
        </w:rPr>
        <w:t> самостоятельно</w:t>
      </w:r>
      <w:r w:rsidRPr="00F314DF">
        <w:rPr>
          <w:iCs/>
          <w:color w:val="000000" w:themeColor="text1"/>
          <w:shd w:val="clear" w:color="auto" w:fill="FFFFCC"/>
        </w:rPr>
        <w:t> </w:t>
      </w:r>
    </w:p>
    <w:p w:rsidR="00F314DF" w:rsidRPr="00F314DF" w:rsidRDefault="00F314DF" w:rsidP="009A5775">
      <w:pPr>
        <w:shd w:val="clear" w:color="auto" w:fill="FFFFFF" w:themeFill="background1"/>
        <w:spacing w:line="255" w:lineRule="atLeast"/>
        <w:jc w:val="both"/>
        <w:rPr>
          <w:color w:val="000000" w:themeColor="text1"/>
        </w:rPr>
      </w:pPr>
      <w:r w:rsidRPr="00F314DF">
        <w:rPr>
          <w:iCs/>
          <w:color w:val="000000" w:themeColor="text1"/>
          <w:shd w:val="clear" w:color="auto" w:fill="FFFFFF" w:themeFill="background1"/>
        </w:rPr>
        <w:t>предоставляет питание воспитанникам</w:t>
      </w:r>
      <w:r w:rsidR="004C3B4B" w:rsidRPr="0040252B">
        <w:rPr>
          <w:iCs/>
          <w:color w:val="000000" w:themeColor="text1"/>
          <w:shd w:val="clear" w:color="auto" w:fill="FFFFFF" w:themeFill="background1"/>
        </w:rPr>
        <w:t>, приготовленное</w:t>
      </w:r>
      <w:r w:rsidRPr="00F314DF">
        <w:rPr>
          <w:iCs/>
          <w:color w:val="000000" w:themeColor="text1"/>
          <w:shd w:val="clear" w:color="auto" w:fill="FFFFFF" w:themeFill="background1"/>
        </w:rPr>
        <w:t xml:space="preserve">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 профессиональную гигиеническую под</w:t>
      </w:r>
      <w:r w:rsidRPr="0040252B">
        <w:rPr>
          <w:iCs/>
          <w:color w:val="000000" w:themeColor="text1"/>
          <w:shd w:val="clear" w:color="auto" w:fill="FFFFFF" w:themeFill="background1"/>
        </w:rPr>
        <w:t>готовку и аттестацию</w:t>
      </w:r>
      <w:r w:rsidRPr="00F314DF">
        <w:rPr>
          <w:iCs/>
          <w:color w:val="000000" w:themeColor="text1"/>
          <w:shd w:val="clear" w:color="auto" w:fill="FFFFFF" w:themeFill="background1"/>
        </w:rPr>
        <w:t>, имеющими личную медицинскую книжку установленного образца</w:t>
      </w:r>
      <w:r w:rsidRPr="00F314DF">
        <w:rPr>
          <w:iCs/>
          <w:color w:val="000000" w:themeColor="text1"/>
          <w:shd w:val="clear" w:color="auto" w:fill="FFFFCC"/>
        </w:rPr>
        <w:t>.</w:t>
      </w:r>
    </w:p>
    <w:p w:rsidR="00F314DF" w:rsidRPr="00F314DF" w:rsidRDefault="00F314DF" w:rsidP="009A5775">
      <w:pPr>
        <w:shd w:val="clear" w:color="auto" w:fill="FFFFFF" w:themeFill="background1"/>
        <w:spacing w:after="150" w:line="255" w:lineRule="atLeast"/>
        <w:jc w:val="both"/>
        <w:rPr>
          <w:color w:val="000000" w:themeColor="text1"/>
        </w:rPr>
      </w:pPr>
      <w:r w:rsidRPr="00F314DF">
        <w:rPr>
          <w:iCs/>
          <w:color w:val="000000" w:themeColor="text1"/>
          <w:shd w:val="clear" w:color="auto" w:fill="FFFFFF" w:themeFill="background1"/>
        </w:rPr>
        <w:t>Предоставление питания воспитанникам организуют назначенные</w:t>
      </w:r>
      <w:r w:rsidRPr="0040252B">
        <w:rPr>
          <w:iCs/>
          <w:color w:val="000000" w:themeColor="text1"/>
          <w:shd w:val="clear" w:color="auto" w:fill="FFFFFF" w:themeFill="background1"/>
        </w:rPr>
        <w:t xml:space="preserve"> приказом заведующего </w:t>
      </w:r>
      <w:r w:rsidRPr="00F314DF">
        <w:rPr>
          <w:iCs/>
          <w:color w:val="000000" w:themeColor="text1"/>
          <w:shd w:val="clear" w:color="auto" w:fill="FFFFFF" w:themeFill="background1"/>
        </w:rPr>
        <w:t>детск</w:t>
      </w:r>
      <w:r w:rsidRPr="0040252B">
        <w:rPr>
          <w:iCs/>
          <w:color w:val="000000" w:themeColor="text1"/>
          <w:shd w:val="clear" w:color="auto" w:fill="FFFFFF" w:themeFill="background1"/>
        </w:rPr>
        <w:t>им садом ответственные лица</w:t>
      </w:r>
      <w:r w:rsidRPr="00F314DF">
        <w:rPr>
          <w:iCs/>
          <w:color w:val="000000" w:themeColor="text1"/>
          <w:shd w:val="clear" w:color="auto" w:fill="FFFFFF" w:themeFill="background1"/>
        </w:rPr>
        <w:t xml:space="preserve"> и</w:t>
      </w:r>
      <w:r w:rsidRPr="0040252B">
        <w:rPr>
          <w:iCs/>
          <w:color w:val="000000" w:themeColor="text1"/>
          <w:shd w:val="clear" w:color="auto" w:fill="FFFFFF" w:themeFill="background1"/>
        </w:rPr>
        <w:t>з числа руководителей подразделений МБДОУ</w:t>
      </w:r>
      <w:r w:rsidRPr="00F314DF">
        <w:rPr>
          <w:iCs/>
          <w:color w:val="000000" w:themeColor="text1"/>
          <w:shd w:val="clear" w:color="auto" w:fill="FFFFFF" w:themeFill="background1"/>
        </w:rPr>
        <w:t>, воспитателей и иного персонала детского сада</w:t>
      </w:r>
      <w:r w:rsidRPr="00F314DF">
        <w:rPr>
          <w:iCs/>
          <w:color w:val="000000" w:themeColor="text1"/>
          <w:shd w:val="clear" w:color="auto" w:fill="FFFFCC"/>
        </w:rPr>
        <w:t>.</w:t>
      </w:r>
    </w:p>
    <w:p w:rsidR="00F314DF" w:rsidRPr="00F314DF" w:rsidRDefault="00F314DF" w:rsidP="009A5775">
      <w:pPr>
        <w:spacing w:after="150" w:line="255" w:lineRule="atLeast"/>
        <w:jc w:val="both"/>
      </w:pPr>
      <w:r w:rsidRPr="00F314DF">
        <w:lastRenderedPageBreak/>
        <w:t>2.1.2. По вопросам организации питания детский сад взаимодействует с</w:t>
      </w:r>
      <w:r w:rsidR="0040252B">
        <w:t xml:space="preserve"> УОО Администрации </w:t>
      </w:r>
      <w:proofErr w:type="spellStart"/>
      <w:r w:rsidR="0040252B">
        <w:t>г</w:t>
      </w:r>
      <w:proofErr w:type="gramStart"/>
      <w:r w:rsidR="0040252B">
        <w:t>.О</w:t>
      </w:r>
      <w:proofErr w:type="gramEnd"/>
      <w:r w:rsidR="0040252B">
        <w:t>бнинска</w:t>
      </w:r>
      <w:proofErr w:type="spellEnd"/>
      <w:r w:rsidR="0040252B">
        <w:t>,</w:t>
      </w:r>
      <w:r w:rsidRPr="00F314DF">
        <w:t xml:space="preserve"> родителями (законными пр</w:t>
      </w:r>
      <w:r w:rsidR="0040252B">
        <w:t>едставителями) воспитанников</w:t>
      </w:r>
      <w:r w:rsidRPr="00F314DF">
        <w:t xml:space="preserve">, территориальным органом </w:t>
      </w:r>
      <w:proofErr w:type="spellStart"/>
      <w:r w:rsidRPr="00F314DF">
        <w:t>Роспотребнадзора</w:t>
      </w:r>
      <w:proofErr w:type="spellEnd"/>
      <w:r w:rsidRPr="00F314DF">
        <w:t>.</w:t>
      </w:r>
    </w:p>
    <w:p w:rsidR="00B004E1" w:rsidRPr="00B004E1" w:rsidRDefault="00B004E1" w:rsidP="009A5775">
      <w:pPr>
        <w:spacing w:after="150" w:line="255" w:lineRule="atLeast"/>
        <w:jc w:val="both"/>
      </w:pPr>
      <w:r w:rsidRPr="00B004E1">
        <w:t>2.1.3. Питание воспитанников организуется в соответствии с требованиями </w:t>
      </w:r>
      <w:hyperlink r:id="rId16" w:anchor="/document/97/485031/dfaskikh6t/" w:history="1">
        <w:r w:rsidRPr="00B004E1">
          <w:rPr>
            <w:rStyle w:val="a5"/>
          </w:rPr>
          <w:t>СП 2.4.3648-20</w:t>
        </w:r>
      </w:hyperlink>
      <w:r w:rsidRPr="00B004E1">
        <w:t>, </w:t>
      </w:r>
      <w:hyperlink r:id="rId17" w:anchor="/document/99/566276706/" w:history="1">
        <w:r w:rsidRPr="00B004E1">
          <w:rPr>
            <w:rStyle w:val="a5"/>
          </w:rPr>
          <w:t>СанПиН 2.3/2.4.3590-20</w:t>
        </w:r>
      </w:hyperlink>
      <w:r w:rsidRPr="00B004E1">
        <w:t> и </w:t>
      </w:r>
      <w:hyperlink r:id="rId18" w:anchor="/document/99/902320560/" w:history="1">
        <w:proofErr w:type="gramStart"/>
        <w:r w:rsidRPr="00B004E1">
          <w:rPr>
            <w:rStyle w:val="a5"/>
          </w:rPr>
          <w:t>ТР</w:t>
        </w:r>
        <w:proofErr w:type="gramEnd"/>
        <w:r w:rsidRPr="00B004E1">
          <w:rPr>
            <w:rStyle w:val="a5"/>
          </w:rPr>
          <w:t xml:space="preserve"> ТС 021/2011</w:t>
        </w:r>
      </w:hyperlink>
      <w:r w:rsidRPr="00B004E1">
        <w:t> и другими федеральными, региональными и муниципальными нормативными актами, регламентирующими правила предоставления питания.</w:t>
      </w:r>
    </w:p>
    <w:p w:rsidR="00B004E1" w:rsidRPr="00B004E1" w:rsidRDefault="00B004E1" w:rsidP="009A5775">
      <w:pPr>
        <w:spacing w:after="150" w:line="255" w:lineRule="atLeast"/>
        <w:jc w:val="both"/>
      </w:pPr>
      <w:r w:rsidRPr="00B004E1">
        <w:rPr>
          <w:b/>
          <w:bCs/>
        </w:rPr>
        <w:t>2.2. Режим питания</w:t>
      </w:r>
    </w:p>
    <w:p w:rsidR="00B004E1" w:rsidRPr="00B004E1" w:rsidRDefault="00B004E1" w:rsidP="009A5775">
      <w:pPr>
        <w:spacing w:after="150" w:line="255" w:lineRule="atLeast"/>
        <w:jc w:val="both"/>
      </w:pPr>
      <w:r w:rsidRPr="00B004E1">
        <w:t>2.2.1. Питание предоставляется в дни работы детского сада </w:t>
      </w:r>
      <w:r>
        <w:rPr>
          <w:i/>
          <w:iCs/>
        </w:rPr>
        <w:t>пя</w:t>
      </w:r>
      <w:r w:rsidRPr="00B004E1">
        <w:rPr>
          <w:i/>
          <w:iCs/>
        </w:rPr>
        <w:t xml:space="preserve">ть дней </w:t>
      </w:r>
      <w:r>
        <w:rPr>
          <w:i/>
          <w:iCs/>
        </w:rPr>
        <w:t>в неделю – с понедельника по пятницу</w:t>
      </w:r>
      <w:r w:rsidRPr="00B004E1">
        <w:rPr>
          <w:i/>
          <w:iCs/>
        </w:rPr>
        <w:t xml:space="preserve"> включительно</w:t>
      </w:r>
      <w:r>
        <w:rPr>
          <w:i/>
          <w:iCs/>
        </w:rPr>
        <w:t>, кроме выходных и праздничных дней</w:t>
      </w:r>
      <w:r w:rsidRPr="00B004E1">
        <w:t>.</w:t>
      </w:r>
    </w:p>
    <w:p w:rsidR="00A22B03" w:rsidRDefault="00B004E1" w:rsidP="009A5775">
      <w:pPr>
        <w:spacing w:after="150" w:line="255" w:lineRule="atLeast"/>
        <w:jc w:val="both"/>
      </w:pPr>
      <w:r w:rsidRPr="00B004E1">
        <w:t xml:space="preserve">2.2.2. </w:t>
      </w:r>
      <w:r w:rsidR="009F1134">
        <w:t>В МБДОУ организовано четырех</w:t>
      </w:r>
      <w:r w:rsidR="00CA538A">
        <w:t>разовое питание в соответствии с Основным меню, утвержденны</w:t>
      </w:r>
      <w:r w:rsidR="00DE1FBA">
        <w:t>м руководителем</w:t>
      </w:r>
      <w:proofErr w:type="gramStart"/>
      <w:r w:rsidR="00DE1FBA">
        <w:t xml:space="preserve"> .</w:t>
      </w:r>
      <w:proofErr w:type="gramEnd"/>
    </w:p>
    <w:p w:rsidR="00DE1FBA" w:rsidRPr="00DE1FBA" w:rsidRDefault="00DE1FBA" w:rsidP="009A5775">
      <w:pPr>
        <w:spacing w:after="150" w:line="255" w:lineRule="atLeast"/>
        <w:jc w:val="both"/>
        <w:rPr>
          <w:b/>
        </w:rPr>
      </w:pPr>
      <w:r w:rsidRPr="00DE1FBA">
        <w:rPr>
          <w:b/>
        </w:rPr>
        <w:t>2.3. Условия организации питания</w:t>
      </w:r>
    </w:p>
    <w:p w:rsidR="00DE1FBA" w:rsidRDefault="00DE1FBA" w:rsidP="009A5775">
      <w:pPr>
        <w:spacing w:after="150" w:line="255" w:lineRule="atLeast"/>
        <w:jc w:val="both"/>
      </w:pPr>
      <w:r>
        <w:t xml:space="preserve">2.3.1. В соответствии с требованиями СП 2.4.3648-20, СанПиН 2.3/2.4.3590-20 и </w:t>
      </w:r>
      <w:proofErr w:type="gramStart"/>
      <w:r>
        <w:t>ТР</w:t>
      </w:r>
      <w:proofErr w:type="gramEnd"/>
      <w:r>
        <w:t xml:space="preserve"> ТС 021/2011 в детском саду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DE1FBA" w:rsidRDefault="00DE1FBA" w:rsidP="009A5775">
      <w:pPr>
        <w:spacing w:after="150" w:line="255" w:lineRule="atLeast"/>
        <w:jc w:val="both"/>
      </w:pPr>
      <w:r>
        <w:t>2.3.2. Закупка пищевых продукции и сырья осуществляется 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1FBA" w:rsidRDefault="00DE1FBA" w:rsidP="009A5775">
      <w:pPr>
        <w:spacing w:after="150" w:line="255" w:lineRule="atLeast"/>
        <w:jc w:val="both"/>
      </w:pPr>
      <w:r>
        <w:t>2.3.3. Для организации питания работники детского сада ведут и используют следующие документы: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приказ об организации питания воспитанников;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приказ об организации питьевого режима воспитанников;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основное меню</w:t>
      </w:r>
      <w:proofErr w:type="gramStart"/>
      <w:r>
        <w:t xml:space="preserve"> ;</w:t>
      </w:r>
      <w:proofErr w:type="gramEnd"/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ежедневное меню;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индивидуальное меню (при необходимости);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технологические карты (раскладки) кулинарных блюд;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 xml:space="preserve">ведомость </w:t>
      </w:r>
      <w:proofErr w:type="gramStart"/>
      <w:r>
        <w:t>контроля за</w:t>
      </w:r>
      <w:proofErr w:type="gramEnd"/>
      <w:r>
        <w:t xml:space="preserve"> рационом питания;</w:t>
      </w:r>
    </w:p>
    <w:p w:rsidR="00DE1FBA" w:rsidRDefault="00012050" w:rsidP="009A5775">
      <w:pPr>
        <w:spacing w:after="150" w:line="255" w:lineRule="atLeast"/>
        <w:jc w:val="both"/>
      </w:pPr>
      <w:r>
        <w:t>•</w:t>
      </w:r>
      <w:r>
        <w:tab/>
        <w:t>журнал смены питьев</w:t>
      </w:r>
      <w:r w:rsidR="00DE1FBA">
        <w:t>ой воды;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програ</w:t>
      </w:r>
      <w:r w:rsidR="00012050">
        <w:t>мму производственного контроля;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инструкцию по правилам мытья кухонной посуды;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гигиенический журнал (сотрудники);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журнал учета температурного режима в холодильном оборудовании;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журнал учета температуры и влажности в складских помещениях;</w:t>
      </w:r>
    </w:p>
    <w:p w:rsidR="00DE1FBA" w:rsidRDefault="00012050" w:rsidP="009A5775">
      <w:pPr>
        <w:spacing w:after="150" w:line="255" w:lineRule="atLeast"/>
        <w:jc w:val="both"/>
      </w:pPr>
      <w:r>
        <w:t>•</w:t>
      </w:r>
      <w:r>
        <w:tab/>
      </w:r>
      <w:proofErr w:type="spellStart"/>
      <w:r>
        <w:t>бракеражный</w:t>
      </w:r>
      <w:proofErr w:type="spellEnd"/>
      <w:r>
        <w:t xml:space="preserve"> журнал</w:t>
      </w:r>
      <w:r w:rsidR="00501A26">
        <w:t xml:space="preserve"> готовой пищевой продукции</w:t>
      </w:r>
      <w:r w:rsidR="00DE1FBA">
        <w:t>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контракты на поставку продуктов питания;</w:t>
      </w:r>
    </w:p>
    <w:p w:rsidR="00DE1FBA" w:rsidRDefault="00501A26" w:rsidP="009A5775">
      <w:pPr>
        <w:spacing w:after="150" w:line="255" w:lineRule="atLeast"/>
        <w:jc w:val="both"/>
      </w:pPr>
      <w:r>
        <w:t>•</w:t>
      </w:r>
      <w:r>
        <w:tab/>
        <w:t>журнал генеральных уборок</w:t>
      </w:r>
      <w:r w:rsidR="00DE1FBA">
        <w:t>;</w:t>
      </w:r>
    </w:p>
    <w:p w:rsidR="007D21D8" w:rsidRDefault="007D21D8" w:rsidP="009A5775">
      <w:pPr>
        <w:spacing w:after="150" w:line="255" w:lineRule="atLeast"/>
        <w:jc w:val="both"/>
      </w:pPr>
      <w:r>
        <w:lastRenderedPageBreak/>
        <w:t>•</w:t>
      </w:r>
      <w:r>
        <w:tab/>
        <w:t>график выдачи питания на пищеблоке</w:t>
      </w:r>
      <w:r w:rsidRPr="007D21D8">
        <w:t>;</w:t>
      </w:r>
    </w:p>
    <w:p w:rsidR="00DE1FBA" w:rsidRDefault="00DE1FBA" w:rsidP="009A5775">
      <w:pPr>
        <w:spacing w:after="150" w:line="255" w:lineRule="atLeast"/>
        <w:jc w:val="both"/>
      </w:pPr>
      <w:r>
        <w:t>•</w:t>
      </w:r>
      <w:r>
        <w:tab/>
        <w:t>рабочий лист ХАССП;</w:t>
      </w:r>
    </w:p>
    <w:p w:rsidR="00DE1FBA" w:rsidRDefault="00501A26" w:rsidP="009A5775">
      <w:pPr>
        <w:spacing w:after="150" w:line="255" w:lineRule="atLeast"/>
        <w:jc w:val="both"/>
      </w:pPr>
      <w:r>
        <w:t>•</w:t>
      </w:r>
      <w:r>
        <w:tab/>
      </w:r>
      <w:proofErr w:type="spellStart"/>
      <w:r>
        <w:t>бракеражный</w:t>
      </w:r>
      <w:proofErr w:type="spellEnd"/>
      <w:r>
        <w:t xml:space="preserve"> журнал скоропортящихся продуктов.</w:t>
      </w:r>
    </w:p>
    <w:p w:rsidR="00C31E42" w:rsidRPr="00C31E42" w:rsidRDefault="00C31E42" w:rsidP="009A5775">
      <w:pPr>
        <w:spacing w:after="150" w:line="255" w:lineRule="atLeast"/>
        <w:jc w:val="both"/>
      </w:pPr>
      <w:r w:rsidRPr="00C31E42">
        <w:rPr>
          <w:b/>
          <w:bCs/>
        </w:rPr>
        <w:t>2.4. Меры по улучшению организации питания</w:t>
      </w:r>
    </w:p>
    <w:p w:rsidR="00C31E42" w:rsidRPr="00C31E42" w:rsidRDefault="00C31E42" w:rsidP="009A5775">
      <w:pPr>
        <w:spacing w:after="150" w:line="255" w:lineRule="atLeast"/>
        <w:jc w:val="both"/>
      </w:pPr>
      <w:r w:rsidRPr="00C31E42"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C31E42" w:rsidRPr="00C31E42" w:rsidRDefault="00C31E42" w:rsidP="009A5775">
      <w:pPr>
        <w:numPr>
          <w:ilvl w:val="0"/>
          <w:numId w:val="1"/>
        </w:numPr>
        <w:spacing w:after="150" w:line="255" w:lineRule="atLeast"/>
        <w:jc w:val="both"/>
      </w:pPr>
      <w:r w:rsidRPr="00C31E42">
        <w:t>организует постоянную информационно-просветительскую работу по повышению уровня культуры питания воспитанников;</w:t>
      </w:r>
    </w:p>
    <w:p w:rsidR="00C31E42" w:rsidRPr="00C31E42" w:rsidRDefault="00C31E42" w:rsidP="009A5775">
      <w:pPr>
        <w:numPr>
          <w:ilvl w:val="0"/>
          <w:numId w:val="1"/>
        </w:numPr>
        <w:spacing w:after="150" w:line="255" w:lineRule="atLeast"/>
        <w:jc w:val="both"/>
      </w:pPr>
      <w:r w:rsidRPr="00C31E42">
        <w:t>оформляет информационные стенды, посвященные вопросам формирования культуры питания;</w:t>
      </w:r>
    </w:p>
    <w:p w:rsidR="00C31E42" w:rsidRPr="00C31E42" w:rsidRDefault="00C31E42" w:rsidP="009A5775">
      <w:pPr>
        <w:numPr>
          <w:ilvl w:val="0"/>
          <w:numId w:val="1"/>
        </w:numPr>
        <w:spacing w:after="150" w:line="255" w:lineRule="atLeast"/>
        <w:jc w:val="both"/>
      </w:pPr>
      <w:r w:rsidRPr="00C31E42"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31E42" w:rsidRDefault="00C31E42" w:rsidP="009A5775">
      <w:pPr>
        <w:numPr>
          <w:ilvl w:val="0"/>
          <w:numId w:val="1"/>
        </w:numPr>
        <w:spacing w:after="150" w:line="255" w:lineRule="atLeast"/>
        <w:jc w:val="both"/>
      </w:pPr>
      <w:r w:rsidRPr="00C31E42">
        <w:t>проводит мониторинг организации питания </w:t>
      </w:r>
      <w:r w:rsidR="00FE4E16">
        <w:rPr>
          <w:i/>
          <w:iCs/>
        </w:rPr>
        <w:t>и реализует мероприятия по улучшению</w:t>
      </w:r>
      <w:r w:rsidRPr="00C31E42">
        <w:rPr>
          <w:i/>
          <w:iCs/>
        </w:rPr>
        <w:t xml:space="preserve"> эффективности реализации мероприятий</w:t>
      </w:r>
      <w:r w:rsidRPr="00C31E42">
        <w:t>.</w:t>
      </w:r>
    </w:p>
    <w:p w:rsidR="00CE460F" w:rsidRPr="00C300B5" w:rsidRDefault="00CE460F" w:rsidP="009A5775">
      <w:pPr>
        <w:spacing w:after="150" w:line="255" w:lineRule="atLeast"/>
        <w:jc w:val="both"/>
      </w:pPr>
      <w:r w:rsidRPr="00C300B5">
        <w:t> </w:t>
      </w:r>
      <w:r w:rsidRPr="00C300B5">
        <w:rPr>
          <w:b/>
          <w:bCs/>
        </w:rPr>
        <w:t>3. Порядок предоставления приемов пищи и питьевой воды воспитанникам</w:t>
      </w:r>
    </w:p>
    <w:p w:rsidR="00CE460F" w:rsidRPr="00CE460F" w:rsidRDefault="00CE460F" w:rsidP="009A5775">
      <w:pPr>
        <w:spacing w:after="150" w:line="255" w:lineRule="atLeast"/>
        <w:jc w:val="both"/>
      </w:pPr>
      <w:r w:rsidRPr="00CE460F">
        <w:rPr>
          <w:b/>
          <w:bCs/>
        </w:rPr>
        <w:t>3.1. Обязательные приемы пищи</w:t>
      </w:r>
    </w:p>
    <w:p w:rsidR="00CE460F" w:rsidRPr="00CE460F" w:rsidRDefault="00CE460F" w:rsidP="009A5775">
      <w:pPr>
        <w:spacing w:after="150" w:line="255" w:lineRule="atLeast"/>
        <w:jc w:val="both"/>
      </w:pPr>
      <w:r w:rsidRPr="00CE460F">
        <w:t>3.1.1. Всем воспитанникам предоставляется необходимое количест</w:t>
      </w:r>
      <w:r>
        <w:t>во обязательных приемов пищи</w:t>
      </w:r>
      <w:proofErr w:type="gramStart"/>
      <w:r>
        <w:t xml:space="preserve"> .</w:t>
      </w:r>
      <w:proofErr w:type="gramEnd"/>
      <w:r w:rsidRPr="00CE460F">
        <w:t xml:space="preserve"> </w:t>
      </w:r>
    </w:p>
    <w:p w:rsidR="00CE460F" w:rsidRPr="00CE460F" w:rsidRDefault="00CE460F" w:rsidP="009A5775">
      <w:pPr>
        <w:spacing w:after="150" w:line="255" w:lineRule="atLeast"/>
        <w:jc w:val="both"/>
      </w:pPr>
      <w:r w:rsidRPr="00CE460F"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CE460F">
        <w:t>питающихся</w:t>
      </w:r>
      <w:proofErr w:type="gramEnd"/>
      <w:r w:rsidRPr="00CE460F">
        <w:t xml:space="preserve"> предоставляется </w:t>
      </w:r>
      <w:r w:rsidR="009F1134">
        <w:t xml:space="preserve">ответственными </w:t>
      </w:r>
      <w:r w:rsidRPr="006228AA">
        <w:t>работниками работникам пищеблока </w:t>
      </w:r>
      <w:r w:rsidRPr="006228AA">
        <w:rPr>
          <w:i/>
          <w:iCs/>
        </w:rPr>
        <w:t>накануне</w:t>
      </w:r>
      <w:r w:rsidRPr="006228AA">
        <w:t>  не позднее </w:t>
      </w:r>
      <w:r w:rsidRPr="006228AA">
        <w:rPr>
          <w:i/>
          <w:iCs/>
        </w:rPr>
        <w:t>10:00</w:t>
      </w:r>
      <w:r w:rsidRPr="006228AA">
        <w:t>.</w:t>
      </w:r>
    </w:p>
    <w:p w:rsidR="00CE460F" w:rsidRPr="00CE460F" w:rsidRDefault="00CE460F" w:rsidP="009A5775">
      <w:pPr>
        <w:spacing w:after="150" w:line="255" w:lineRule="atLeast"/>
        <w:jc w:val="both"/>
      </w:pPr>
      <w:r w:rsidRPr="00CE460F">
        <w:t>3.1.3. Время приема пищи</w:t>
      </w:r>
      <w:r>
        <w:t xml:space="preserve"> воспитанниками регламентируется Режимом пребывания ребенка в саду.</w:t>
      </w:r>
      <w:r w:rsidRPr="00CE460F">
        <w:t xml:space="preserve"> </w:t>
      </w:r>
    </w:p>
    <w:p w:rsidR="00315ACC" w:rsidRPr="00C31E42" w:rsidRDefault="007D21D8" w:rsidP="009A5775">
      <w:pPr>
        <w:spacing w:after="150" w:line="255" w:lineRule="atLeast"/>
        <w:jc w:val="both"/>
      </w:pPr>
      <w:r>
        <w:t>3.1.4. Получение помощниками воспитателей питания на пищеблоке осуществляется строго по графику выдачи питания</w:t>
      </w:r>
      <w:r w:rsidR="009F1134">
        <w:t xml:space="preserve"> в соответствии с возрастной ка</w:t>
      </w:r>
      <w:r>
        <w:t>тегорией.</w:t>
      </w:r>
    </w:p>
    <w:p w:rsidR="008B4EAB" w:rsidRPr="008B4EAB" w:rsidRDefault="008B4EAB" w:rsidP="009A5775">
      <w:pPr>
        <w:spacing w:after="150" w:line="255" w:lineRule="atLeast"/>
        <w:jc w:val="both"/>
      </w:pPr>
      <w:r w:rsidRPr="008B4EAB">
        <w:rPr>
          <w:b/>
          <w:bCs/>
        </w:rPr>
        <w:t>3.2. Питьевой режим</w:t>
      </w:r>
    </w:p>
    <w:p w:rsidR="008B4EAB" w:rsidRPr="008B4EAB" w:rsidRDefault="008B4EAB" w:rsidP="009A5775">
      <w:pPr>
        <w:spacing w:after="150" w:line="255" w:lineRule="atLeast"/>
        <w:jc w:val="both"/>
      </w:pPr>
      <w:r w:rsidRPr="008B4EAB">
        <w:t>3.2.1. Питьевой режим воспитанников обеспечивается </w:t>
      </w:r>
      <w:r>
        <w:rPr>
          <w:i/>
          <w:iCs/>
        </w:rPr>
        <w:t xml:space="preserve">кипяченой водой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со сменой воды каждые 3 часа).</w:t>
      </w:r>
    </w:p>
    <w:p w:rsidR="008B4EAB" w:rsidRPr="008B4EAB" w:rsidRDefault="008B4EAB" w:rsidP="009A5775">
      <w:pPr>
        <w:spacing w:after="150" w:line="255" w:lineRule="atLeast"/>
        <w:jc w:val="both"/>
      </w:pPr>
      <w:r>
        <w:rPr>
          <w:i/>
          <w:iCs/>
        </w:rPr>
        <w:t>Разрешено использование расфасованной в бутылки воды</w:t>
      </w:r>
      <w:r w:rsidRPr="008B4EAB">
        <w:t>. </w:t>
      </w:r>
    </w:p>
    <w:p w:rsidR="008B4EAB" w:rsidRPr="008B4EAB" w:rsidRDefault="008B4EAB" w:rsidP="009A5775">
      <w:pPr>
        <w:spacing w:after="150" w:line="255" w:lineRule="atLeast"/>
        <w:jc w:val="both"/>
      </w:pPr>
      <w:r w:rsidRPr="008B4EAB">
        <w:t>3.2.2. Свободный доступ к питьевой воде обеспечивается в течение всего времени</w:t>
      </w:r>
      <w:r w:rsidRPr="008B4EAB">
        <w:br/>
        <w:t>пребывания детей в детском саду.</w:t>
      </w:r>
    </w:p>
    <w:p w:rsidR="008B4EAB" w:rsidRDefault="008B4EAB" w:rsidP="009A5775">
      <w:pPr>
        <w:spacing w:after="150" w:line="255" w:lineRule="atLeast"/>
        <w:jc w:val="both"/>
      </w:pPr>
      <w:r w:rsidRPr="008B4EAB">
        <w:t>3.2.3. При организации питьевого режима соблюдаются правила и нормативы, установленные </w:t>
      </w:r>
      <w:hyperlink r:id="rId19" w:anchor="/document/99/566276706/" w:history="1">
        <w:r w:rsidRPr="008B4EAB">
          <w:rPr>
            <w:rStyle w:val="a5"/>
          </w:rPr>
          <w:t>СанПиН 2.3/2.4.3590-20</w:t>
        </w:r>
      </w:hyperlink>
      <w:r w:rsidRPr="008B4EAB">
        <w:t>.</w:t>
      </w:r>
    </w:p>
    <w:p w:rsidR="008B4EAB" w:rsidRPr="00930DFB" w:rsidRDefault="008B4EAB" w:rsidP="009A5775">
      <w:pPr>
        <w:spacing w:after="150" w:line="255" w:lineRule="atLeast"/>
        <w:jc w:val="both"/>
        <w:rPr>
          <w:b/>
        </w:rPr>
      </w:pPr>
      <w:r w:rsidRPr="00930DFB">
        <w:rPr>
          <w:b/>
        </w:rPr>
        <w:t>4. Финансовое обеспечение</w:t>
      </w:r>
    </w:p>
    <w:p w:rsidR="008B4EAB" w:rsidRPr="00930DFB" w:rsidRDefault="008B4EAB" w:rsidP="009A5775">
      <w:pPr>
        <w:spacing w:after="150" w:line="255" w:lineRule="atLeast"/>
        <w:jc w:val="both"/>
        <w:rPr>
          <w:b/>
        </w:rPr>
      </w:pPr>
      <w:r w:rsidRPr="00930DFB">
        <w:rPr>
          <w:b/>
        </w:rPr>
        <w:t>4.1. Источники и порядок определения стоимости организации питания</w:t>
      </w:r>
    </w:p>
    <w:p w:rsidR="008B4EAB" w:rsidRDefault="008B4EAB" w:rsidP="009A5775">
      <w:pPr>
        <w:spacing w:after="150" w:line="255" w:lineRule="atLeast"/>
        <w:jc w:val="both"/>
      </w:pPr>
      <w:r>
        <w:t>4.1.1. Финансирование</w:t>
      </w:r>
    </w:p>
    <w:p w:rsidR="008B4EAB" w:rsidRDefault="008B4EAB" w:rsidP="009A5775">
      <w:pPr>
        <w:spacing w:after="150" w:line="255" w:lineRule="atLeast"/>
        <w:jc w:val="both"/>
      </w:pPr>
      <w:r>
        <w:t xml:space="preserve"> питания воспитанников осуществляется за счет:</w:t>
      </w:r>
    </w:p>
    <w:p w:rsidR="008B4EAB" w:rsidRDefault="008B4EAB" w:rsidP="009A5775">
      <w:pPr>
        <w:spacing w:after="150" w:line="255" w:lineRule="atLeast"/>
        <w:jc w:val="both"/>
      </w:pPr>
      <w:r>
        <w:lastRenderedPageBreak/>
        <w:t>•</w:t>
      </w:r>
      <w:r>
        <w:tab/>
        <w:t>средств родителей (законных представителей) воспитанников (далее – родительская плата);</w:t>
      </w:r>
    </w:p>
    <w:p w:rsidR="008B4EAB" w:rsidRDefault="008B4EAB" w:rsidP="009A5775">
      <w:pPr>
        <w:spacing w:after="150" w:line="255" w:lineRule="atLeast"/>
        <w:jc w:val="both"/>
      </w:pPr>
      <w:r>
        <w:t>•</w:t>
      </w:r>
      <w:r>
        <w:tab/>
        <w:t>бюджетных ассигнований облас</w:t>
      </w:r>
      <w:r w:rsidR="00930DFB">
        <w:t>тного и муниципального бюджета.</w:t>
      </w:r>
    </w:p>
    <w:p w:rsidR="008B4EAB" w:rsidRPr="00930DFB" w:rsidRDefault="008B4EAB" w:rsidP="009A5775">
      <w:pPr>
        <w:spacing w:after="150" w:line="255" w:lineRule="atLeast"/>
        <w:jc w:val="both"/>
        <w:rPr>
          <w:b/>
        </w:rPr>
      </w:pPr>
      <w:r w:rsidRPr="00930DFB">
        <w:rPr>
          <w:b/>
        </w:rPr>
        <w:t>4.2. Организация питания за счет средств родительской платы</w:t>
      </w:r>
    </w:p>
    <w:p w:rsidR="008B4EAB" w:rsidRDefault="008B4EAB" w:rsidP="009A5775">
      <w:pPr>
        <w:spacing w:after="150" w:line="255" w:lineRule="atLeast"/>
        <w:jc w:val="both"/>
      </w:pPr>
      <w: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8B4EAB" w:rsidRDefault="00930DFB" w:rsidP="009A5775">
      <w:pPr>
        <w:spacing w:after="150" w:line="255" w:lineRule="atLeast"/>
        <w:jc w:val="both"/>
      </w:pPr>
      <w:r>
        <w:t>4.2.2</w:t>
      </w:r>
      <w:r w:rsidR="008B4EAB">
        <w:t>. Начисление родительской платы производится на основании табеля посещаемости воспитанников.</w:t>
      </w:r>
    </w:p>
    <w:p w:rsidR="008B4EAB" w:rsidRDefault="00930DFB" w:rsidP="009A5775">
      <w:pPr>
        <w:spacing w:after="150" w:line="255" w:lineRule="atLeast"/>
        <w:jc w:val="both"/>
      </w:pPr>
      <w:r>
        <w:t>4.2.3</w:t>
      </w:r>
      <w:r w:rsidR="008B4EAB">
        <w:t>. Родите</w:t>
      </w:r>
      <w:r w:rsidR="009F1134">
        <w:t xml:space="preserve">льская плата начисляется  за фактическое пребывание ребенка в саду </w:t>
      </w:r>
      <w:r w:rsidR="008B4EAB">
        <w:t xml:space="preserve">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8B4EAB" w:rsidRDefault="008B4EAB" w:rsidP="009A5775">
      <w:pPr>
        <w:spacing w:after="150" w:line="255" w:lineRule="atLeast"/>
        <w:jc w:val="both"/>
      </w:pPr>
      <w:r>
        <w:t xml:space="preserve">4.2.6. Внесение родительской платы осуществляется ежемесячно в срок до </w:t>
      </w:r>
      <w:r w:rsidR="00930DFB">
        <w:t>1</w:t>
      </w:r>
      <w:r>
        <w:t>5-го числа месяца, в котором будет организовано питание.</w:t>
      </w:r>
    </w:p>
    <w:p w:rsidR="008B4EAB" w:rsidRDefault="008B4EAB" w:rsidP="009A5775">
      <w:pPr>
        <w:spacing w:after="150" w:line="255" w:lineRule="atLeast"/>
        <w:jc w:val="both"/>
      </w:pPr>
      <w:r>
        <w:t>4.2.7. О непосещении воспитанником детского сада родители (законные представители) воспитанников обязаны сообщить воспитателю</w:t>
      </w:r>
      <w:r w:rsidR="00930DFB">
        <w:t xml:space="preserve"> или ответствен</w:t>
      </w:r>
      <w:r w:rsidR="00186CDA">
        <w:t>ному лицу по телефону 8(484)39-7-34-02</w:t>
      </w:r>
      <w:r>
        <w:t xml:space="preserve">. Сообщение должно поступить заблаговременно, то есть </w:t>
      </w:r>
      <w:r w:rsidR="009362AD">
        <w:t>накануне</w:t>
      </w:r>
      <w:r>
        <w:t xml:space="preserve"> дня отсутствия воспитанника</w:t>
      </w:r>
      <w:r w:rsidR="009362AD">
        <w:t xml:space="preserve"> до 10.00</w:t>
      </w:r>
      <w:r>
        <w:t>.</w:t>
      </w:r>
    </w:p>
    <w:p w:rsidR="008B4EAB" w:rsidRDefault="008B4EAB" w:rsidP="009A5775">
      <w:pPr>
        <w:spacing w:after="150" w:line="255" w:lineRule="atLeast"/>
        <w:jc w:val="both"/>
      </w:pPr>
      <w: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</w:t>
      </w:r>
      <w:r w:rsidR="009362AD">
        <w:t>ом бухгалтерия</w:t>
      </w:r>
      <w:r>
        <w:t xml:space="preserve"> производит перерасчет стоимости питания.</w:t>
      </w:r>
    </w:p>
    <w:p w:rsidR="008B4EAB" w:rsidRPr="009362AD" w:rsidRDefault="008B4EAB" w:rsidP="009A5775">
      <w:pPr>
        <w:spacing w:after="150" w:line="255" w:lineRule="atLeast"/>
        <w:jc w:val="both"/>
        <w:rPr>
          <w:b/>
        </w:rPr>
      </w:pPr>
      <w:r w:rsidRPr="009362AD">
        <w:rPr>
          <w:b/>
        </w:rPr>
        <w:t>4.3. Организация питания за счет бюджетных ассигнований областного и муниципального бюджета</w:t>
      </w:r>
    </w:p>
    <w:p w:rsidR="008B4EAB" w:rsidRDefault="008B4EAB" w:rsidP="009A5775">
      <w:pPr>
        <w:spacing w:after="150" w:line="255" w:lineRule="atLeast"/>
        <w:jc w:val="both"/>
      </w:pPr>
      <w:r>
        <w:t xml:space="preserve">4.3.1. Обеспечение питанием воспитанников за счет бюджетных ассигнований муниципального бюджета </w:t>
      </w:r>
      <w:proofErr w:type="gramStart"/>
      <w:r>
        <w:t>–</w:t>
      </w:r>
      <w:r w:rsidR="009362AD">
        <w:t>о</w:t>
      </w:r>
      <w:proofErr w:type="gramEnd"/>
      <w:r w:rsidR="009362AD">
        <w:t>существляется</w:t>
      </w:r>
      <w:r>
        <w:t xml:space="preserve"> органом местного самоуправления.</w:t>
      </w:r>
    </w:p>
    <w:p w:rsidR="008B4EAB" w:rsidRDefault="008B4EAB" w:rsidP="009A5775">
      <w:pPr>
        <w:spacing w:after="150" w:line="255" w:lineRule="atLeast"/>
        <w:jc w:val="both"/>
      </w:pPr>
      <w: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AC145F" w:rsidRPr="00AC145F" w:rsidRDefault="00AC145F" w:rsidP="009A5775">
      <w:pPr>
        <w:spacing w:after="150" w:line="255" w:lineRule="atLeast"/>
        <w:jc w:val="both"/>
        <w:rPr>
          <w:b/>
        </w:rPr>
      </w:pPr>
      <w:r w:rsidRPr="00AC145F">
        <w:rPr>
          <w:b/>
        </w:rPr>
        <w:t>5. Меры социальной поддержки</w:t>
      </w:r>
    </w:p>
    <w:p w:rsidR="00AC145F" w:rsidRDefault="00AC145F" w:rsidP="009A5775">
      <w:pPr>
        <w:spacing w:after="150" w:line="255" w:lineRule="atLeast"/>
        <w:jc w:val="both"/>
      </w:pPr>
      <w:r>
        <w:t xml:space="preserve">5.1. </w:t>
      </w:r>
      <w:proofErr w:type="gramStart"/>
      <w:r>
        <w:t>Компенсация родительской платы за питание предоставляется родителям (законным представителям)  воспитанников детского сада, относящихся к категории малообеспеченных граждан и подтверждающие данный статус</w:t>
      </w:r>
      <w:r w:rsidR="00DA6A71">
        <w:t xml:space="preserve"> </w:t>
      </w:r>
      <w:r>
        <w:t>через службу соцзащиты.</w:t>
      </w:r>
      <w:proofErr w:type="gramEnd"/>
      <w:r>
        <w:t xml:space="preserve"> Размер компенсации родительской платы зависит от количества детей в семье и составляет: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на первого ребенка – 20 процентов;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второго ребенка – 50 процентов;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третьего и последующих детей – 70 процентов.</w:t>
      </w:r>
    </w:p>
    <w:p w:rsidR="00AC145F" w:rsidRDefault="00AC145F" w:rsidP="009A5775">
      <w:pPr>
        <w:spacing w:after="150" w:line="255" w:lineRule="atLeast"/>
        <w:jc w:val="both"/>
      </w:pPr>
      <w: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копий свидетельств о рождении всех детей в семье;</w:t>
      </w:r>
    </w:p>
    <w:p w:rsidR="00DA6A71" w:rsidRDefault="00DA6A71" w:rsidP="009A5775">
      <w:pPr>
        <w:spacing w:after="150" w:line="255" w:lineRule="atLeast"/>
        <w:jc w:val="both"/>
      </w:pPr>
      <w:r>
        <w:lastRenderedPageBreak/>
        <w:t>•</w:t>
      </w:r>
      <w:r>
        <w:tab/>
        <w:t>справка из соцзащиты;</w:t>
      </w:r>
    </w:p>
    <w:p w:rsidR="00DA6A71" w:rsidRDefault="00DA6A71" w:rsidP="009A5775">
      <w:pPr>
        <w:spacing w:after="150" w:line="255" w:lineRule="atLeast"/>
        <w:jc w:val="both"/>
      </w:pPr>
      <w:r>
        <w:t>•</w:t>
      </w:r>
      <w:r>
        <w:tab/>
        <w:t>реквизиты лицевого счета родител</w:t>
      </w:r>
      <w:proofErr w:type="gramStart"/>
      <w:r>
        <w:t>я(</w:t>
      </w:r>
      <w:proofErr w:type="gramEnd"/>
      <w:r>
        <w:t>законного представителя;)</w:t>
      </w:r>
    </w:p>
    <w:p w:rsidR="00AC145F" w:rsidRDefault="00AC145F" w:rsidP="009A5775">
      <w:pPr>
        <w:spacing w:after="150" w:line="255" w:lineRule="atLeast"/>
        <w:jc w:val="both"/>
      </w:pPr>
      <w:r>
        <w:t>•</w:t>
      </w:r>
      <w:r>
        <w:tab/>
        <w:t>копий документов, подтверждающих законное представительство ребенка.</w:t>
      </w:r>
    </w:p>
    <w:p w:rsidR="00533EAA" w:rsidRDefault="00AC145F" w:rsidP="009A5775">
      <w:pPr>
        <w:spacing w:after="150" w:line="255" w:lineRule="atLeast"/>
        <w:jc w:val="both"/>
      </w:pPr>
      <w:r>
        <w:t xml:space="preserve">5.3. При возникновении права на обеспечение льготным питанием воспитанников </w:t>
      </w:r>
      <w:r w:rsidR="00533EAA">
        <w:t>осуществляется по заявлению</w:t>
      </w:r>
      <w:r>
        <w:t xml:space="preserve"> родителей (законных представителей)</w:t>
      </w:r>
      <w:proofErr w:type="gramStart"/>
      <w:r>
        <w:t xml:space="preserve"> </w:t>
      </w:r>
      <w:r w:rsidR="00533EAA">
        <w:t>.</w:t>
      </w:r>
      <w:proofErr w:type="gramEnd"/>
    </w:p>
    <w:p w:rsidR="00AC145F" w:rsidRDefault="00AC145F" w:rsidP="009A5775">
      <w:pPr>
        <w:spacing w:after="150" w:line="255" w:lineRule="atLeast"/>
        <w:jc w:val="both"/>
      </w:pPr>
      <w:r>
        <w:t xml:space="preserve">5.4. Списки воспитанников, поставленных на льготное питание, </w:t>
      </w:r>
      <w:r w:rsidR="004A03D6">
        <w:t>формируются на основании документов, подтверждающих льготу. В список  вносят</w:t>
      </w:r>
      <w:r>
        <w:t>ся изменения в связи с подачей новых заявлений и утратой льготы.</w:t>
      </w:r>
    </w:p>
    <w:p w:rsidR="00375E7D" w:rsidRPr="00375E7D" w:rsidRDefault="00375E7D" w:rsidP="009A5775">
      <w:pPr>
        <w:spacing w:after="150" w:line="255" w:lineRule="atLeast"/>
        <w:jc w:val="both"/>
        <w:rPr>
          <w:b/>
        </w:rPr>
      </w:pPr>
      <w:r w:rsidRPr="00375E7D">
        <w:rPr>
          <w:b/>
        </w:rPr>
        <w:t>6. Обязанности участников образовательных отношений при организации питания</w:t>
      </w:r>
    </w:p>
    <w:p w:rsidR="00375E7D" w:rsidRPr="00375E7D" w:rsidRDefault="00375E7D" w:rsidP="009A5775">
      <w:pPr>
        <w:spacing w:after="150" w:line="255" w:lineRule="atLeast"/>
        <w:jc w:val="both"/>
        <w:rPr>
          <w:b/>
        </w:rPr>
      </w:pPr>
      <w:r w:rsidRPr="00375E7D">
        <w:rPr>
          <w:b/>
        </w:rPr>
        <w:t>6.1. Заведующий детским садом:</w:t>
      </w:r>
    </w:p>
    <w:p w:rsidR="00375E7D" w:rsidRDefault="00310925" w:rsidP="009A5775">
      <w:pPr>
        <w:spacing w:after="150" w:line="255" w:lineRule="atLeast"/>
        <w:jc w:val="both"/>
      </w:pPr>
      <w:r>
        <w:t>•</w:t>
      </w:r>
      <w:r>
        <w:tab/>
        <w:t>издает приказ об организации  питания в МБДОУ</w:t>
      </w:r>
      <w:r w:rsidR="00375E7D">
        <w:t>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обеспечивает принятие локальных актов, предусмотренных настоящим Положением;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назначает из числа работников детского сада ответственных за организацию питания и закрепляет их обязанности;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обеспечивает рассмотрение вопросов организации питания воспитанников на родительских собраниях</w:t>
      </w:r>
      <w:r w:rsidR="008D635B">
        <w:t>, заседаниях родит</w:t>
      </w:r>
      <w:bookmarkStart w:id="0" w:name="_GoBack"/>
      <w:bookmarkEnd w:id="0"/>
      <w:r w:rsidR="008D635B">
        <w:t>ельского комитета</w:t>
      </w:r>
      <w:r>
        <w:t xml:space="preserve"> детского сада.</w:t>
      </w:r>
    </w:p>
    <w:p w:rsidR="00375E7D" w:rsidRDefault="00375E7D" w:rsidP="009A5775">
      <w:pPr>
        <w:spacing w:after="150" w:line="255" w:lineRule="atLeast"/>
        <w:jc w:val="both"/>
      </w:pPr>
      <w:r w:rsidRPr="008D635B">
        <w:rPr>
          <w:b/>
        </w:rPr>
        <w:t xml:space="preserve">6.2. </w:t>
      </w:r>
      <w:proofErr w:type="gramStart"/>
      <w:r w:rsidRPr="008D635B">
        <w:rPr>
          <w:b/>
        </w:rPr>
        <w:t>Ответственный</w:t>
      </w:r>
      <w:proofErr w:type="gramEnd"/>
      <w:r w:rsidRPr="008D635B">
        <w:rPr>
          <w:b/>
        </w:rPr>
        <w:t xml:space="preserve"> за питанием</w:t>
      </w:r>
      <w:r>
        <w:t xml:space="preserve"> осуществляет обязанности, установленные приказом заведующего детским садом.</w:t>
      </w:r>
    </w:p>
    <w:p w:rsidR="00375E7D" w:rsidRPr="008D635B" w:rsidRDefault="00375E7D" w:rsidP="009A5775">
      <w:pPr>
        <w:spacing w:after="150" w:line="255" w:lineRule="atLeast"/>
        <w:jc w:val="both"/>
        <w:rPr>
          <w:b/>
        </w:rPr>
      </w:pPr>
      <w:r w:rsidRPr="008D635B">
        <w:rPr>
          <w:b/>
        </w:rPr>
        <w:t>6.3</w:t>
      </w:r>
      <w:r w:rsidR="008D635B" w:rsidRPr="008D635B">
        <w:rPr>
          <w:b/>
        </w:rPr>
        <w:t>. Заведующий хозяйством</w:t>
      </w:r>
      <w:r w:rsidRPr="008D635B">
        <w:rPr>
          <w:b/>
        </w:rPr>
        <w:t>: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снабжает пищеблок</w:t>
      </w:r>
      <w:r w:rsidR="009A5775">
        <w:t xml:space="preserve"> и группы с</w:t>
      </w:r>
      <w:r>
        <w:t xml:space="preserve"> достаточным количеством посуды, специальной одежды, санитарно-гигиеническими средствами, уборочным инвентарем.</w:t>
      </w:r>
    </w:p>
    <w:p w:rsidR="00375E7D" w:rsidRPr="008D635B" w:rsidRDefault="00375E7D" w:rsidP="009A5775">
      <w:pPr>
        <w:spacing w:after="150" w:line="255" w:lineRule="atLeast"/>
        <w:jc w:val="both"/>
        <w:rPr>
          <w:b/>
        </w:rPr>
      </w:pPr>
      <w:r w:rsidRPr="008D635B">
        <w:rPr>
          <w:b/>
        </w:rPr>
        <w:t>6.4. Работники пищеблока: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выполняют обязанности в рамках должностной инструкции;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вправе вносить предложения по улучшению организации питания.</w:t>
      </w:r>
    </w:p>
    <w:p w:rsidR="00375E7D" w:rsidRPr="008D635B" w:rsidRDefault="00375E7D" w:rsidP="009A5775">
      <w:pPr>
        <w:spacing w:after="150" w:line="255" w:lineRule="atLeast"/>
        <w:jc w:val="both"/>
        <w:rPr>
          <w:b/>
        </w:rPr>
      </w:pPr>
      <w:r w:rsidRPr="008D635B">
        <w:rPr>
          <w:b/>
        </w:rPr>
        <w:t>6.5. Воспитатели: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 xml:space="preserve">представляют </w:t>
      </w:r>
      <w:proofErr w:type="gramStart"/>
      <w:r>
        <w:t>в</w:t>
      </w:r>
      <w:proofErr w:type="gramEnd"/>
      <w:r>
        <w:t xml:space="preserve"> </w:t>
      </w:r>
      <w:proofErr w:type="gramStart"/>
      <w:r w:rsidR="00881E4B">
        <w:t>ответственному</w:t>
      </w:r>
      <w:proofErr w:type="gramEnd"/>
      <w:r w:rsidR="00881E4B">
        <w:t xml:space="preserve"> лицу</w:t>
      </w:r>
      <w:r>
        <w:t xml:space="preserve">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уточняют представленную накануне заявку об организации питания воспитанников;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ведут еж</w:t>
      </w:r>
      <w:r w:rsidR="00881E4B">
        <w:t>едневный табель учета  воспитанников</w:t>
      </w:r>
      <w:r>
        <w:t>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</w:r>
      <w:r w:rsidR="00881E4B">
        <w:t>доводит норму питания до каждого ребенка;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осуществляют в части своей компетенции мониторинг организации питания;</w:t>
      </w:r>
    </w:p>
    <w:p w:rsidR="00375E7D" w:rsidRDefault="00375E7D" w:rsidP="009A5775">
      <w:pPr>
        <w:spacing w:after="150" w:line="255" w:lineRule="atLeast"/>
        <w:jc w:val="both"/>
      </w:pPr>
      <w:r>
        <w:lastRenderedPageBreak/>
        <w:t>•</w:t>
      </w:r>
      <w:r>
        <w:tab/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</w:t>
      </w:r>
      <w:r w:rsidR="00881E4B">
        <w:t>оценного питания воспитанников</w:t>
      </w:r>
      <w:r>
        <w:t>.</w:t>
      </w:r>
    </w:p>
    <w:p w:rsidR="00375E7D" w:rsidRPr="00881E4B" w:rsidRDefault="00375E7D" w:rsidP="009A5775">
      <w:pPr>
        <w:spacing w:after="150" w:line="255" w:lineRule="atLeast"/>
        <w:jc w:val="both"/>
        <w:rPr>
          <w:b/>
        </w:rPr>
      </w:pPr>
      <w:r w:rsidRPr="00881E4B">
        <w:rPr>
          <w:b/>
        </w:rPr>
        <w:t>6.6. Родители (законные представители) воспитанников: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представляют подтверждающие документы в случае, если ребенок относится к льготной категории детей;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 и других ограничениях;</w:t>
      </w:r>
    </w:p>
    <w:p w:rsidR="00375E7D" w:rsidRDefault="00375E7D" w:rsidP="009A5775">
      <w:pPr>
        <w:spacing w:after="150" w:line="255" w:lineRule="atLeast"/>
        <w:jc w:val="both"/>
      </w:pPr>
      <w:r>
        <w:t>•</w:t>
      </w:r>
      <w:r>
        <w:tab/>
        <w:t>ведут разъяснительную работу со своими детьми по привитию им навыков здорового образа жизни и правильного питания;</w:t>
      </w:r>
    </w:p>
    <w:p w:rsidR="00C31E42" w:rsidRDefault="00375E7D" w:rsidP="009A5775">
      <w:pPr>
        <w:spacing w:after="150" w:line="255" w:lineRule="atLeast"/>
        <w:jc w:val="both"/>
      </w:pPr>
      <w:r>
        <w:t>•</w:t>
      </w:r>
      <w:r>
        <w:tab/>
        <w:t>вносят предложения по улучшению орг</w:t>
      </w:r>
      <w:r w:rsidR="00881E4B">
        <w:t>анизации питания воспитанников.</w:t>
      </w:r>
    </w:p>
    <w:p w:rsidR="00881E4B" w:rsidRPr="00FF2B3B" w:rsidRDefault="00881E4B" w:rsidP="009A5775">
      <w:pPr>
        <w:spacing w:after="150" w:line="255" w:lineRule="atLeast"/>
        <w:jc w:val="both"/>
        <w:rPr>
          <w:b/>
        </w:rPr>
      </w:pPr>
      <w:r w:rsidRPr="00FF2B3B">
        <w:rPr>
          <w:b/>
        </w:rPr>
        <w:t xml:space="preserve">7. </w:t>
      </w:r>
      <w:proofErr w:type="gramStart"/>
      <w:r w:rsidRPr="00FF2B3B">
        <w:rPr>
          <w:b/>
        </w:rPr>
        <w:t>Контроль за</w:t>
      </w:r>
      <w:proofErr w:type="gramEnd"/>
      <w:r w:rsidRPr="00FF2B3B">
        <w:rPr>
          <w:b/>
        </w:rPr>
        <w:t xml:space="preserve"> организацией питания</w:t>
      </w:r>
    </w:p>
    <w:p w:rsidR="00881E4B" w:rsidRDefault="00881E4B" w:rsidP="009A5775">
      <w:pPr>
        <w:spacing w:after="150" w:line="255" w:lineRule="atLeast"/>
        <w:jc w:val="both"/>
      </w:pPr>
      <w: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</w:t>
      </w:r>
      <w:r w:rsidR="00FF2B3B">
        <w:t>жденной заведующим МБДОУ</w:t>
      </w:r>
      <w:r>
        <w:t xml:space="preserve">. </w:t>
      </w:r>
    </w:p>
    <w:p w:rsidR="00881E4B" w:rsidRDefault="00881E4B" w:rsidP="009A5775">
      <w:pPr>
        <w:spacing w:after="150" w:line="255" w:lineRule="atLeast"/>
        <w:jc w:val="both"/>
      </w:pPr>
      <w: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детского сада.</w:t>
      </w:r>
    </w:p>
    <w:p w:rsidR="00881E4B" w:rsidRPr="00DE1374" w:rsidRDefault="00881E4B" w:rsidP="009A5775">
      <w:pPr>
        <w:spacing w:after="150" w:line="255" w:lineRule="atLeast"/>
        <w:jc w:val="both"/>
        <w:rPr>
          <w:b/>
        </w:rPr>
      </w:pPr>
      <w:r w:rsidRPr="00FF2B3B">
        <w:rPr>
          <w:b/>
        </w:rPr>
        <w:t>8. Ответственность</w:t>
      </w:r>
    </w:p>
    <w:p w:rsidR="00FF2B3B" w:rsidRDefault="00FF2B3B" w:rsidP="009A5775">
      <w:pPr>
        <w:tabs>
          <w:tab w:val="left" w:pos="3480"/>
        </w:tabs>
        <w:jc w:val="both"/>
      </w:pPr>
      <w: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FF2B3B" w:rsidRDefault="00FF2B3B" w:rsidP="009A5775">
      <w:pPr>
        <w:tabs>
          <w:tab w:val="left" w:pos="3480"/>
        </w:tabs>
        <w:jc w:val="both"/>
      </w:pPr>
      <w: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>
        <w:t>неуведомление</w:t>
      </w:r>
      <w:proofErr w:type="spellEnd"/>
      <w:r>
        <w:t xml:space="preserve"> детского сада о наступлении обстоятельств, лишающих их права на получение компенсации на питание ребенка либо наличие или утрата льготной категории.</w:t>
      </w:r>
    </w:p>
    <w:p w:rsidR="00DE1374" w:rsidRPr="00DE1374" w:rsidRDefault="00FF2B3B" w:rsidP="009A5775">
      <w:pPr>
        <w:tabs>
          <w:tab w:val="left" w:pos="3480"/>
        </w:tabs>
        <w:jc w:val="both"/>
      </w:pPr>
      <w: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sectPr w:rsidR="00DE1374" w:rsidRPr="00DE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A3" w:rsidRDefault="00934AA3" w:rsidP="007D21D8">
      <w:r>
        <w:separator/>
      </w:r>
    </w:p>
  </w:endnote>
  <w:endnote w:type="continuationSeparator" w:id="0">
    <w:p w:rsidR="00934AA3" w:rsidRDefault="00934AA3" w:rsidP="007D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A3" w:rsidRDefault="00934AA3" w:rsidP="007D21D8">
      <w:r>
        <w:separator/>
      </w:r>
    </w:p>
  </w:footnote>
  <w:footnote w:type="continuationSeparator" w:id="0">
    <w:p w:rsidR="00934AA3" w:rsidRDefault="00934AA3" w:rsidP="007D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5258"/>
    <w:multiLevelType w:val="multilevel"/>
    <w:tmpl w:val="7AD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61BB5"/>
    <w:multiLevelType w:val="multilevel"/>
    <w:tmpl w:val="638C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C19BF"/>
    <w:multiLevelType w:val="hybridMultilevel"/>
    <w:tmpl w:val="D512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F"/>
    <w:rsid w:val="00012050"/>
    <w:rsid w:val="00055005"/>
    <w:rsid w:val="00082255"/>
    <w:rsid w:val="000F5B26"/>
    <w:rsid w:val="00186CDA"/>
    <w:rsid w:val="002C1BCE"/>
    <w:rsid w:val="002E67FB"/>
    <w:rsid w:val="00310925"/>
    <w:rsid w:val="00315ACC"/>
    <w:rsid w:val="00375E7D"/>
    <w:rsid w:val="0040252B"/>
    <w:rsid w:val="004A03D6"/>
    <w:rsid w:val="004C3B4B"/>
    <w:rsid w:val="00501A26"/>
    <w:rsid w:val="00530A0F"/>
    <w:rsid w:val="00533EAA"/>
    <w:rsid w:val="006228AA"/>
    <w:rsid w:val="007D21D8"/>
    <w:rsid w:val="00881E4B"/>
    <w:rsid w:val="008B4EAB"/>
    <w:rsid w:val="008D635B"/>
    <w:rsid w:val="00930DFB"/>
    <w:rsid w:val="00934AA3"/>
    <w:rsid w:val="009362AD"/>
    <w:rsid w:val="009A5775"/>
    <w:rsid w:val="009F1134"/>
    <w:rsid w:val="00A22B03"/>
    <w:rsid w:val="00AC145F"/>
    <w:rsid w:val="00B004E1"/>
    <w:rsid w:val="00C300B5"/>
    <w:rsid w:val="00C31E42"/>
    <w:rsid w:val="00C428DC"/>
    <w:rsid w:val="00CA538A"/>
    <w:rsid w:val="00CE460F"/>
    <w:rsid w:val="00DA6A71"/>
    <w:rsid w:val="00DD0747"/>
    <w:rsid w:val="00DE1374"/>
    <w:rsid w:val="00DE1FBA"/>
    <w:rsid w:val="00ED416A"/>
    <w:rsid w:val="00F314DF"/>
    <w:rsid w:val="00FE4E16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1374"/>
  </w:style>
  <w:style w:type="paragraph" w:styleId="a4">
    <w:name w:val="No Spacing"/>
    <w:link w:val="a3"/>
    <w:uiPriority w:val="1"/>
    <w:qFormat/>
    <w:rsid w:val="00DE137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004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21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21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7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1374"/>
  </w:style>
  <w:style w:type="paragraph" w:styleId="a4">
    <w:name w:val="No Spacing"/>
    <w:link w:val="a3"/>
    <w:uiPriority w:val="1"/>
    <w:qFormat/>
    <w:rsid w:val="00DE137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004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21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21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7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2023-10-12T08:41:00Z</cp:lastPrinted>
  <dcterms:created xsi:type="dcterms:W3CDTF">2021-03-24T07:36:00Z</dcterms:created>
  <dcterms:modified xsi:type="dcterms:W3CDTF">2023-10-12T09:09:00Z</dcterms:modified>
</cp:coreProperties>
</file>